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C6C" w:rsidRDefault="00822B47">
      <w:pPr>
        <w:rPr>
          <w:color w:val="3399FF"/>
          <w:lang w:val="kk-KZ"/>
        </w:rPr>
      </w:pPr>
      <w:bookmarkStart w:id="0" w:name="_GoBack"/>
      <w:bookmarkEnd w:id="0"/>
      <w:r>
        <w:rPr>
          <w:color w:val="3399FF"/>
          <w:lang w:val="kk-KZ"/>
        </w:rPr>
        <w:t xml:space="preserve">             </w:t>
      </w:r>
      <w:r>
        <w:rPr>
          <w:color w:val="3399FF"/>
          <w:lang w:val="kk-KZ"/>
        </w:rPr>
        <w:t xml:space="preserve">         Астана</w:t>
      </w:r>
      <w:r>
        <w:rPr>
          <w:color w:val="3399FF"/>
          <w:lang w:val="kk-KZ"/>
        </w:rPr>
        <w:t xml:space="preserve"> қ</w:t>
      </w:r>
      <w:r>
        <w:rPr>
          <w:color w:val="3399FF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>
        <w:rPr>
          <w:color w:val="3399FF"/>
          <w:lang w:val="kk-KZ"/>
        </w:rPr>
        <w:t xml:space="preserve">           город </w:t>
      </w:r>
      <w:r>
        <w:rPr>
          <w:color w:val="3399FF"/>
          <w:lang w:val="kk-KZ"/>
        </w:rPr>
        <w:t>Астана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EC6C6C" w:rsidRDefault="00EC6C6C"/>
    <w:p w:rsidR="00EC6C6C" w:rsidRDefault="00EC6C6C">
      <w:pPr>
        <w:pStyle w:val="a7"/>
        <w:jc w:val="center"/>
        <w:rPr>
          <w:b/>
          <w:sz w:val="28"/>
          <w:szCs w:val="28"/>
          <w:lang w:val="kk-KZ"/>
        </w:rPr>
      </w:pPr>
    </w:p>
    <w:p w:rsidR="00EC6C6C" w:rsidRDefault="00822B47">
      <w:pPr>
        <w:pStyle w:val="a7"/>
        <w:jc w:val="center"/>
        <w:rPr>
          <w:b/>
          <w:sz w:val="28"/>
          <w:szCs w:val="28"/>
          <w:lang w:val="kk-KZ"/>
        </w:rPr>
      </w:pPr>
      <w:bookmarkStart w:id="1" w:name="z4"/>
      <w:r w:rsidRPr="00924788">
        <w:rPr>
          <w:b/>
          <w:sz w:val="28"/>
          <w:szCs w:val="28"/>
          <w:lang w:val="kk-KZ"/>
        </w:rPr>
        <w:t>О внесении изменений и дополнения в приказ Председателя Комитета по статистике Министерства национальной экономики Республики Казахстан от 21 сентября 2018 года № 1 «Об утверждении Методики расчета</w:t>
      </w:r>
    </w:p>
    <w:p w:rsidR="00EC6C6C" w:rsidRDefault="00822B47">
      <w:pPr>
        <w:pStyle w:val="a7"/>
        <w:jc w:val="center"/>
        <w:rPr>
          <w:sz w:val="28"/>
          <w:szCs w:val="28"/>
          <w:lang w:val="kk-KZ"/>
        </w:rPr>
      </w:pPr>
      <w:r w:rsidRPr="00924788">
        <w:rPr>
          <w:b/>
          <w:sz w:val="28"/>
          <w:szCs w:val="28"/>
          <w:lang w:val="kk-KZ"/>
        </w:rPr>
        <w:t>показателей</w:t>
      </w:r>
      <w:r w:rsidRPr="00924788">
        <w:rPr>
          <w:b/>
          <w:sz w:val="28"/>
          <w:szCs w:val="28"/>
          <w:lang w:val="kk-KZ"/>
        </w:rPr>
        <w:t xml:space="preserve"> смертности»</w:t>
      </w:r>
    </w:p>
    <w:p w:rsidR="00EC6C6C" w:rsidRDefault="00EC6C6C">
      <w:pPr>
        <w:jc w:val="both"/>
        <w:rPr>
          <w:color w:val="000000"/>
          <w:sz w:val="28"/>
          <w:szCs w:val="28"/>
          <w:lang w:val="kk-KZ"/>
        </w:rPr>
      </w:pPr>
    </w:p>
    <w:p w:rsidR="00EC6C6C" w:rsidRDefault="00EC6C6C">
      <w:pPr>
        <w:jc w:val="both"/>
        <w:rPr>
          <w:color w:val="000000"/>
          <w:sz w:val="28"/>
          <w:szCs w:val="28"/>
          <w:lang w:val="kk-KZ"/>
        </w:rPr>
      </w:pPr>
    </w:p>
    <w:p w:rsidR="00EC6C6C" w:rsidRDefault="00822B47">
      <w:pPr>
        <w:ind w:firstLine="709"/>
        <w:jc w:val="both"/>
        <w:rPr>
          <w:b/>
          <w:color w:val="000000"/>
          <w:sz w:val="28"/>
          <w:szCs w:val="28"/>
        </w:rPr>
      </w:pPr>
      <w:r w:rsidRPr="000E726D">
        <w:rPr>
          <w:b/>
          <w:color w:val="000000"/>
          <w:sz w:val="28"/>
          <w:szCs w:val="28"/>
        </w:rPr>
        <w:t>ПРИКАЗЫВАЮ:</w:t>
      </w:r>
      <w:bookmarkStart w:id="2" w:name="z5"/>
      <w:bookmarkEnd w:id="1"/>
      <w:bookmarkEnd w:id="2"/>
    </w:p>
    <w:p w:rsidR="00EC6C6C" w:rsidRDefault="00822B47">
      <w:pPr>
        <w:ind w:firstLine="709"/>
        <w:jc w:val="both"/>
        <w:rPr>
          <w:sz w:val="28"/>
          <w:szCs w:val="28"/>
        </w:rPr>
      </w:pPr>
      <w:r w:rsidRPr="00924788">
        <w:rPr>
          <w:sz w:val="28"/>
          <w:szCs w:val="28"/>
        </w:rPr>
        <w:t xml:space="preserve">1. Внести в </w:t>
      </w:r>
      <w:hyperlink r:id="rId10" w:anchor="z1" w:history="1">
        <w:r w:rsidRPr="00924788">
          <w:rPr>
            <w:sz w:val="28"/>
            <w:szCs w:val="28"/>
          </w:rPr>
          <w:t>приказ</w:t>
        </w:r>
      </w:hyperlink>
      <w:r w:rsidRPr="00924788">
        <w:rPr>
          <w:sz w:val="28"/>
          <w:szCs w:val="28"/>
        </w:rPr>
        <w:t xml:space="preserve"> Председателя Комитета по статистике Министерства национальной экономики Республики Казахстан от 21 сентября 2018 года № 1 «Об утверждении Методи</w:t>
      </w:r>
      <w:r w:rsidRPr="00924788">
        <w:rPr>
          <w:sz w:val="28"/>
          <w:szCs w:val="28"/>
        </w:rPr>
        <w:t>ки расчета показателей смертности» (зарегистрирован в Реестре государственной регистрации нормативных правовых актов за</w:t>
      </w:r>
      <w:r>
        <w:rPr>
          <w:sz w:val="28"/>
          <w:szCs w:val="28"/>
          <w:lang w:val="kk-KZ"/>
        </w:rPr>
        <w:br/>
      </w:r>
      <w:r w:rsidRPr="00924788">
        <w:rPr>
          <w:sz w:val="28"/>
          <w:szCs w:val="28"/>
        </w:rPr>
        <w:t>№ 17555) следующие изменени</w:t>
      </w:r>
      <w:r>
        <w:rPr>
          <w:sz w:val="28"/>
          <w:szCs w:val="28"/>
        </w:rPr>
        <w:t>я и дополнение</w:t>
      </w:r>
      <w:r w:rsidRPr="00924788">
        <w:rPr>
          <w:sz w:val="28"/>
          <w:szCs w:val="28"/>
        </w:rPr>
        <w:t>:</w:t>
      </w:r>
    </w:p>
    <w:p w:rsidR="00EC6C6C" w:rsidRDefault="00822B47">
      <w:pPr>
        <w:ind w:firstLine="708"/>
        <w:jc w:val="both"/>
        <w:rPr>
          <w:sz w:val="28"/>
          <w:szCs w:val="28"/>
        </w:rPr>
      </w:pPr>
      <w:r w:rsidRPr="00924788">
        <w:rPr>
          <w:sz w:val="28"/>
          <w:szCs w:val="28"/>
        </w:rPr>
        <w:t>преамбулу приказа изложить в следующей редакции:</w:t>
      </w:r>
    </w:p>
    <w:p w:rsidR="00EC6C6C" w:rsidRDefault="00822B47">
      <w:pPr>
        <w:ind w:firstLine="708"/>
        <w:jc w:val="both"/>
        <w:rPr>
          <w:sz w:val="28"/>
          <w:szCs w:val="28"/>
        </w:rPr>
      </w:pPr>
      <w:bookmarkStart w:id="3" w:name="z7"/>
      <w:r w:rsidRPr="00924788">
        <w:rPr>
          <w:sz w:val="28"/>
          <w:szCs w:val="28"/>
        </w:rPr>
        <w:t>«В соответствии с подпунктом 5) статьи 12 Закона Республики Казахстан «О государственной статистике» и с подпунктом 20) пункта 15 Положения о Бюро национальной статистики Агентства по стратегическому планированию и реформам Республики Казахстан, утвержденн</w:t>
      </w:r>
      <w:r w:rsidRPr="00924788">
        <w:rPr>
          <w:sz w:val="28"/>
          <w:szCs w:val="28"/>
        </w:rPr>
        <w:t xml:space="preserve">ого приказом Председателя Агентства по стратегическому планированию и реформам Республики Казахстан от 23 октября 2020 года № 9-нқ, </w:t>
      </w:r>
      <w:r w:rsidRPr="00924788">
        <w:rPr>
          <w:b/>
          <w:sz w:val="28"/>
          <w:szCs w:val="28"/>
        </w:rPr>
        <w:t>ПРИКАЗЫВАЮ:</w:t>
      </w:r>
      <w:r w:rsidRPr="00924788">
        <w:rPr>
          <w:sz w:val="28"/>
          <w:szCs w:val="28"/>
          <w:lang w:val="kk-KZ"/>
        </w:rPr>
        <w:t>»</w:t>
      </w:r>
      <w:r w:rsidRPr="00924788">
        <w:rPr>
          <w:sz w:val="28"/>
          <w:szCs w:val="28"/>
        </w:rPr>
        <w:t>;</w:t>
      </w:r>
      <w:bookmarkEnd w:id="3"/>
    </w:p>
    <w:p w:rsidR="00EC6C6C" w:rsidRDefault="00822B47">
      <w:pPr>
        <w:ind w:firstLine="708"/>
        <w:jc w:val="both"/>
        <w:rPr>
          <w:sz w:val="28"/>
          <w:szCs w:val="28"/>
        </w:rPr>
      </w:pPr>
      <w:r w:rsidRPr="00924788">
        <w:rPr>
          <w:color w:val="000000"/>
          <w:sz w:val="28"/>
          <w:szCs w:val="28"/>
        </w:rPr>
        <w:t xml:space="preserve">пункт </w:t>
      </w:r>
      <w:r w:rsidRPr="00DE564A">
        <w:rPr>
          <w:color w:val="000000"/>
          <w:sz w:val="28"/>
          <w:szCs w:val="28"/>
        </w:rPr>
        <w:t>4</w:t>
      </w:r>
      <w:r w:rsidRPr="00924788">
        <w:rPr>
          <w:color w:val="000000"/>
          <w:sz w:val="28"/>
          <w:szCs w:val="28"/>
        </w:rPr>
        <w:t xml:space="preserve"> </w:t>
      </w:r>
      <w:r w:rsidRPr="00924788">
        <w:rPr>
          <w:sz w:val="28"/>
          <w:szCs w:val="28"/>
        </w:rPr>
        <w:t>приказа изложить в следующей редакции:</w:t>
      </w:r>
    </w:p>
    <w:p w:rsidR="00EC6C6C" w:rsidRDefault="00822B47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24788">
        <w:rPr>
          <w:sz w:val="28"/>
          <w:szCs w:val="28"/>
        </w:rPr>
        <w:t>4. Контроль за исполнением настоящего приказа возложить на кур</w:t>
      </w:r>
      <w:r w:rsidRPr="00924788">
        <w:rPr>
          <w:sz w:val="28"/>
          <w:szCs w:val="28"/>
        </w:rPr>
        <w:t>ирующего заместителя Руководителя Бюро национальной статистики Агентства по стратегическому планированию и реформам Республики Казахстан.</w:t>
      </w:r>
      <w:r>
        <w:rPr>
          <w:sz w:val="28"/>
          <w:szCs w:val="28"/>
        </w:rPr>
        <w:t>»;</w:t>
      </w:r>
    </w:p>
    <w:p w:rsidR="00EC6C6C" w:rsidRDefault="00822B47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924788">
        <w:rPr>
          <w:color w:val="000000"/>
          <w:sz w:val="28"/>
          <w:szCs w:val="28"/>
        </w:rPr>
        <w:t xml:space="preserve">в Методике </w:t>
      </w:r>
      <w:r>
        <w:rPr>
          <w:color w:val="000000"/>
          <w:sz w:val="28"/>
          <w:szCs w:val="28"/>
        </w:rPr>
        <w:t>о</w:t>
      </w:r>
      <w:r w:rsidRPr="00924788">
        <w:rPr>
          <w:color w:val="000000"/>
          <w:sz w:val="28"/>
          <w:szCs w:val="28"/>
        </w:rPr>
        <w:t>б утверждении расчета показателей смертности</w:t>
      </w:r>
      <w:r>
        <w:rPr>
          <w:color w:val="000000"/>
          <w:sz w:val="28"/>
          <w:szCs w:val="28"/>
        </w:rPr>
        <w:t>,</w:t>
      </w:r>
      <w:r w:rsidRPr="002D0DF6">
        <w:t xml:space="preserve"> </w:t>
      </w:r>
      <w:r w:rsidRPr="002D0DF6">
        <w:rPr>
          <w:color w:val="000000"/>
          <w:sz w:val="28"/>
          <w:szCs w:val="28"/>
        </w:rPr>
        <w:t>утвержденной указанным приказом</w:t>
      </w:r>
      <w:r w:rsidRPr="00924788">
        <w:rPr>
          <w:color w:val="000000"/>
          <w:sz w:val="28"/>
          <w:szCs w:val="28"/>
          <w:lang w:val="kk-KZ"/>
        </w:rPr>
        <w:t>:</w:t>
      </w:r>
    </w:p>
    <w:p w:rsidR="00EC6C6C" w:rsidRDefault="00822B47">
      <w:pPr>
        <w:ind w:firstLine="709"/>
        <w:jc w:val="both"/>
        <w:rPr>
          <w:color w:val="000000"/>
          <w:sz w:val="28"/>
          <w:szCs w:val="28"/>
        </w:rPr>
      </w:pPr>
      <w:r w:rsidRPr="00924788">
        <w:rPr>
          <w:color w:val="000000"/>
          <w:sz w:val="28"/>
          <w:szCs w:val="28"/>
        </w:rPr>
        <w:t>пункт 1</w:t>
      </w:r>
      <w:r>
        <w:rPr>
          <w:color w:val="000000"/>
          <w:sz w:val="28"/>
          <w:szCs w:val="28"/>
        </w:rPr>
        <w:t xml:space="preserve"> и 2</w:t>
      </w:r>
      <w:r w:rsidRPr="00924788">
        <w:rPr>
          <w:color w:val="000000"/>
          <w:sz w:val="28"/>
          <w:szCs w:val="28"/>
        </w:rPr>
        <w:t xml:space="preserve"> изложить в сл</w:t>
      </w:r>
      <w:r w:rsidRPr="00924788">
        <w:rPr>
          <w:color w:val="000000"/>
          <w:sz w:val="28"/>
          <w:szCs w:val="28"/>
        </w:rPr>
        <w:t>едующей редакции:</w:t>
      </w:r>
    </w:p>
    <w:p w:rsidR="00EC6C6C" w:rsidRDefault="00822B47">
      <w:pPr>
        <w:ind w:firstLine="709"/>
        <w:jc w:val="both"/>
        <w:rPr>
          <w:sz w:val="28"/>
          <w:szCs w:val="28"/>
        </w:rPr>
      </w:pPr>
      <w:r w:rsidRPr="00924788">
        <w:rPr>
          <w:sz w:val="28"/>
          <w:szCs w:val="28"/>
        </w:rPr>
        <w:t>«1. Методика расчета показателей смертности (далее – Методика) относится к статистической методологии, формируемой в соответствии с международными стандартами и утверждаемой в соответствии с Законом Республики Казахстан «О государственной</w:t>
      </w:r>
      <w:r w:rsidRPr="00924788">
        <w:rPr>
          <w:sz w:val="28"/>
          <w:szCs w:val="28"/>
        </w:rPr>
        <w:t xml:space="preserve"> статистике</w:t>
      </w:r>
      <w:r>
        <w:rPr>
          <w:sz w:val="28"/>
          <w:szCs w:val="28"/>
        </w:rPr>
        <w:t>»</w:t>
      </w:r>
      <w:r w:rsidRPr="00924788">
        <w:rPr>
          <w:sz w:val="28"/>
          <w:szCs w:val="28"/>
        </w:rPr>
        <w:t>.</w:t>
      </w:r>
    </w:p>
    <w:p w:rsidR="00EC6C6C" w:rsidRDefault="00822B47">
      <w:pPr>
        <w:ind w:firstLine="709"/>
        <w:jc w:val="both"/>
        <w:rPr>
          <w:color w:val="000000"/>
          <w:sz w:val="28"/>
          <w:szCs w:val="28"/>
        </w:rPr>
      </w:pPr>
      <w:r w:rsidRPr="00924788">
        <w:rPr>
          <w:sz w:val="28"/>
          <w:szCs w:val="28"/>
        </w:rPr>
        <w:t xml:space="preserve"> 2. Настоящая Методика применяется сотрудниками Бюро национальной статистики Агентства по стратегическому планированию и реформам </w:t>
      </w:r>
      <w:r w:rsidRPr="00924788">
        <w:rPr>
          <w:sz w:val="28"/>
          <w:szCs w:val="28"/>
        </w:rPr>
        <w:lastRenderedPageBreak/>
        <w:t xml:space="preserve">Республики Казахстан и его территориальными </w:t>
      </w:r>
      <w:r w:rsidRPr="00924788">
        <w:rPr>
          <w:sz w:val="28"/>
          <w:szCs w:val="28"/>
          <w:lang w:val="kk-KZ"/>
        </w:rPr>
        <w:t>подразделениями</w:t>
      </w:r>
      <w:r w:rsidRPr="00924788">
        <w:rPr>
          <w:sz w:val="28"/>
          <w:szCs w:val="28"/>
        </w:rPr>
        <w:t xml:space="preserve"> при расчете показателей смертности.»</w:t>
      </w:r>
      <w:r w:rsidRPr="00924788">
        <w:rPr>
          <w:color w:val="000000"/>
          <w:sz w:val="28"/>
          <w:szCs w:val="28"/>
        </w:rPr>
        <w:t xml:space="preserve">; </w:t>
      </w:r>
    </w:p>
    <w:p w:rsidR="00EC6C6C" w:rsidRDefault="00822B47">
      <w:pPr>
        <w:ind w:firstLine="709"/>
        <w:jc w:val="both"/>
        <w:rPr>
          <w:color w:val="000000"/>
          <w:sz w:val="28"/>
          <w:szCs w:val="28"/>
        </w:rPr>
      </w:pPr>
      <w:r w:rsidRPr="00924788">
        <w:rPr>
          <w:color w:val="000000"/>
          <w:sz w:val="28"/>
          <w:szCs w:val="28"/>
          <w:lang w:val="kk-KZ"/>
        </w:rPr>
        <w:t>дополнить пун</w:t>
      </w:r>
      <w:r w:rsidRPr="00924788">
        <w:rPr>
          <w:color w:val="000000"/>
          <w:sz w:val="28"/>
          <w:szCs w:val="28"/>
          <w:lang w:val="kk-KZ"/>
        </w:rPr>
        <w:t>ктом 4-1</w:t>
      </w:r>
      <w:r w:rsidRPr="00924788">
        <w:rPr>
          <w:color w:val="000000"/>
          <w:sz w:val="28"/>
          <w:szCs w:val="28"/>
        </w:rPr>
        <w:t xml:space="preserve"> следующего содержания:</w:t>
      </w:r>
    </w:p>
    <w:p w:rsidR="00EC6C6C" w:rsidRDefault="00822B47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924788">
        <w:rPr>
          <w:sz w:val="28"/>
          <w:szCs w:val="28"/>
        </w:rPr>
        <w:t>«</w:t>
      </w:r>
      <w:r w:rsidRPr="00924788">
        <w:rPr>
          <w:sz w:val="28"/>
          <w:szCs w:val="28"/>
          <w:lang w:val="kk-KZ"/>
        </w:rPr>
        <w:t>4-1</w:t>
      </w:r>
      <w:r w:rsidRPr="00924788">
        <w:rPr>
          <w:sz w:val="28"/>
          <w:szCs w:val="28"/>
        </w:rPr>
        <w:t xml:space="preserve">. Формирование статистической информации о смертности населения в возрасте 14 лет и старше производится по месту постоянного жительства умершего. Формирование </w:t>
      </w:r>
      <w:r w:rsidRPr="009F4ADE">
        <w:rPr>
          <w:sz w:val="28"/>
          <w:szCs w:val="28"/>
        </w:rPr>
        <w:t>статистической информации о смертности детей, не достигших 14</w:t>
      </w:r>
      <w:r w:rsidRPr="009F4ADE">
        <w:rPr>
          <w:sz w:val="28"/>
          <w:szCs w:val="28"/>
        </w:rPr>
        <w:t xml:space="preserve"> лет</w:t>
      </w:r>
      <w:r w:rsidRPr="009F4ADE">
        <w:rPr>
          <w:sz w:val="28"/>
          <w:szCs w:val="28"/>
        </w:rPr>
        <w:t xml:space="preserve"> </w:t>
      </w:r>
      <w:r w:rsidRPr="009F4ADE">
        <w:rPr>
          <w:bCs/>
          <w:sz w:val="28"/>
          <w:szCs w:val="28"/>
        </w:rPr>
        <w:t>(малолетних)</w:t>
      </w:r>
      <w:r w:rsidRPr="009F4ADE">
        <w:rPr>
          <w:sz w:val="28"/>
          <w:szCs w:val="28"/>
        </w:rPr>
        <w:t xml:space="preserve">, или </w:t>
      </w:r>
      <w:r w:rsidRPr="009F4ADE">
        <w:rPr>
          <w:bCs/>
          <w:sz w:val="28"/>
          <w:szCs w:val="28"/>
        </w:rPr>
        <w:t>граждан, находившихся под опекой</w:t>
      </w:r>
      <w:r w:rsidRPr="009F4ADE">
        <w:rPr>
          <w:sz w:val="28"/>
          <w:szCs w:val="28"/>
        </w:rPr>
        <w:t xml:space="preserve">, </w:t>
      </w:r>
      <w:r w:rsidRPr="009F4ADE">
        <w:rPr>
          <w:sz w:val="28"/>
          <w:szCs w:val="28"/>
        </w:rPr>
        <w:t>производится по месту постоянного жительства</w:t>
      </w:r>
      <w:r>
        <w:rPr>
          <w:sz w:val="28"/>
          <w:szCs w:val="28"/>
          <w:lang w:val="kk-KZ"/>
        </w:rPr>
        <w:t xml:space="preserve"> их </w:t>
      </w:r>
      <w:r w:rsidRPr="009F4ADE">
        <w:rPr>
          <w:bCs/>
          <w:sz w:val="28"/>
          <w:szCs w:val="28"/>
        </w:rPr>
        <w:t>законных представителей</w:t>
      </w:r>
      <w:r w:rsidRPr="009F4ADE">
        <w:rPr>
          <w:sz w:val="28"/>
          <w:szCs w:val="28"/>
        </w:rPr>
        <w:t>. Статистическая информация о смертности за период в</w:t>
      </w:r>
      <w:r w:rsidRPr="009F4ADE">
        <w:rPr>
          <w:sz w:val="28"/>
          <w:szCs w:val="28"/>
          <w:lang w:val="kk-KZ"/>
        </w:rPr>
        <w:t xml:space="preserve"> календарном</w:t>
      </w:r>
      <w:r w:rsidRPr="00924788">
        <w:rPr>
          <w:sz w:val="28"/>
          <w:szCs w:val="28"/>
        </w:rPr>
        <w:t xml:space="preserve"> году формируется по дате регистрации смерти. События смерти, свершившиеся с момента последней переписи населения, но зарегистрированные в отчетном году, учитываются в статистике отчетного года.»</w:t>
      </w:r>
      <w:r w:rsidRPr="00924788">
        <w:rPr>
          <w:color w:val="000000"/>
          <w:sz w:val="28"/>
          <w:szCs w:val="28"/>
        </w:rPr>
        <w:t>;</w:t>
      </w:r>
    </w:p>
    <w:p w:rsidR="00EC6C6C" w:rsidRDefault="00822B47">
      <w:pPr>
        <w:ind w:firstLine="709"/>
        <w:jc w:val="both"/>
        <w:rPr>
          <w:color w:val="000000"/>
          <w:sz w:val="28"/>
          <w:szCs w:val="28"/>
        </w:rPr>
      </w:pPr>
      <w:r w:rsidRPr="00924788">
        <w:rPr>
          <w:color w:val="000000"/>
          <w:sz w:val="28"/>
          <w:szCs w:val="28"/>
          <w:lang w:val="kk-KZ"/>
        </w:rPr>
        <w:t xml:space="preserve">абзац первый </w:t>
      </w:r>
      <w:r w:rsidRPr="00E30088">
        <w:rPr>
          <w:color w:val="000000"/>
          <w:sz w:val="28"/>
          <w:szCs w:val="28"/>
        </w:rPr>
        <w:t>пункт</w:t>
      </w:r>
      <w:r w:rsidRPr="00E30088">
        <w:rPr>
          <w:color w:val="000000"/>
          <w:sz w:val="28"/>
          <w:szCs w:val="28"/>
          <w:lang w:val="kk-KZ"/>
        </w:rPr>
        <w:t>а 5</w:t>
      </w:r>
      <w:r w:rsidRPr="00924788">
        <w:rPr>
          <w:color w:val="000000"/>
          <w:sz w:val="28"/>
          <w:szCs w:val="28"/>
        </w:rPr>
        <w:t xml:space="preserve"> изложить в следующей редакции:</w:t>
      </w:r>
    </w:p>
    <w:p w:rsidR="00EC6C6C" w:rsidRDefault="00822B47">
      <w:pPr>
        <w:ind w:firstLine="709"/>
        <w:jc w:val="both"/>
        <w:rPr>
          <w:color w:val="000000"/>
          <w:sz w:val="28"/>
          <w:szCs w:val="28"/>
        </w:rPr>
      </w:pPr>
      <w:r w:rsidRPr="00924788">
        <w:rPr>
          <w:color w:val="000000"/>
          <w:sz w:val="28"/>
          <w:szCs w:val="28"/>
        </w:rPr>
        <w:t>«</w:t>
      </w:r>
      <w:r w:rsidRPr="00924788">
        <w:rPr>
          <w:color w:val="000000"/>
          <w:sz w:val="28"/>
          <w:szCs w:val="28"/>
          <w:lang w:val="kk-KZ"/>
        </w:rPr>
        <w:t>5</w:t>
      </w:r>
      <w:r w:rsidRPr="00924788">
        <w:rPr>
          <w:color w:val="000000"/>
          <w:sz w:val="28"/>
          <w:szCs w:val="28"/>
        </w:rPr>
        <w:t xml:space="preserve">. В </w:t>
      </w:r>
      <w:r w:rsidRPr="00924788">
        <w:rPr>
          <w:color w:val="000000"/>
          <w:sz w:val="28"/>
          <w:szCs w:val="28"/>
        </w:rPr>
        <w:t>настоящей Методике используются следующие определения:</w:t>
      </w:r>
      <w:r>
        <w:rPr>
          <w:color w:val="000000"/>
          <w:sz w:val="28"/>
          <w:szCs w:val="28"/>
        </w:rPr>
        <w:t>»</w:t>
      </w:r>
      <w:r w:rsidRPr="00924788">
        <w:rPr>
          <w:color w:val="000000"/>
          <w:sz w:val="28"/>
          <w:szCs w:val="28"/>
        </w:rPr>
        <w:t>;</w:t>
      </w:r>
    </w:p>
    <w:p w:rsidR="00EC6C6C" w:rsidRDefault="00822B47">
      <w:pPr>
        <w:ind w:firstLine="709"/>
        <w:jc w:val="both"/>
        <w:rPr>
          <w:color w:val="000000"/>
          <w:sz w:val="28"/>
          <w:szCs w:val="28"/>
        </w:rPr>
      </w:pPr>
      <w:r w:rsidRPr="00924788">
        <w:rPr>
          <w:color w:val="000000"/>
          <w:sz w:val="28"/>
          <w:szCs w:val="28"/>
        </w:rPr>
        <w:t xml:space="preserve">пункт </w:t>
      </w:r>
      <w:r w:rsidRPr="00924788">
        <w:rPr>
          <w:color w:val="000000"/>
          <w:sz w:val="28"/>
          <w:szCs w:val="28"/>
          <w:lang w:val="kk-KZ"/>
        </w:rPr>
        <w:t>6</w:t>
      </w:r>
      <w:r w:rsidRPr="00924788">
        <w:rPr>
          <w:color w:val="000000"/>
          <w:sz w:val="28"/>
          <w:szCs w:val="28"/>
        </w:rPr>
        <w:t xml:space="preserve"> изложить в следующей редакции:</w:t>
      </w:r>
    </w:p>
    <w:p w:rsidR="00EC6C6C" w:rsidRDefault="00822B47">
      <w:pPr>
        <w:ind w:firstLine="709"/>
        <w:jc w:val="both"/>
        <w:rPr>
          <w:color w:val="000000"/>
          <w:sz w:val="28"/>
          <w:szCs w:val="28"/>
        </w:rPr>
      </w:pPr>
      <w:r w:rsidRPr="00924788">
        <w:rPr>
          <w:color w:val="000000"/>
          <w:sz w:val="28"/>
          <w:szCs w:val="28"/>
        </w:rPr>
        <w:t>«6. Источниками информации о смертности населения являются административные данные органов регистрации актов гражданского состояния.».</w:t>
      </w:r>
    </w:p>
    <w:p w:rsidR="00EC6C6C" w:rsidRDefault="00822B47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24788">
        <w:rPr>
          <w:sz w:val="28"/>
          <w:szCs w:val="28"/>
        </w:rPr>
        <w:t>2. Департаменту статистик</w:t>
      </w:r>
      <w:r w:rsidRPr="00924788">
        <w:rPr>
          <w:sz w:val="28"/>
          <w:szCs w:val="28"/>
        </w:rPr>
        <w:t>и населения совместно с Юридическим Департаментом Бюро национальной статистики Агентства по стратегическому планированию и реформам Республики Казахстан обеспечить в установленном законодательством порядке:</w:t>
      </w:r>
    </w:p>
    <w:p w:rsidR="00EC6C6C" w:rsidRDefault="00822B47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24788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EC6C6C" w:rsidRDefault="00822B47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24788">
        <w:rPr>
          <w:sz w:val="28"/>
          <w:szCs w:val="28"/>
        </w:rPr>
        <w:t>2) размещение настоящего приказа на интернет-ресурсе Бюро национальной статистики Агентства по стратегическому планированию и реформам Республики Казахстан.</w:t>
      </w:r>
    </w:p>
    <w:p w:rsidR="00EC6C6C" w:rsidRDefault="00822B47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24788">
        <w:rPr>
          <w:sz w:val="28"/>
          <w:szCs w:val="28"/>
        </w:rPr>
        <w:t>3. Д</w:t>
      </w:r>
      <w:r w:rsidRPr="00924788">
        <w:rPr>
          <w:sz w:val="28"/>
          <w:szCs w:val="28"/>
        </w:rPr>
        <w:t>епартаменту статистики населения Бюро национальной статистики Агентства по стратегическому планированию и реформам Республики Казахстан довести настоящий приказ до структурных и территориальных подразделений Бюро национальной статистики Агентства по страте</w:t>
      </w:r>
      <w:r w:rsidRPr="00924788">
        <w:rPr>
          <w:sz w:val="28"/>
          <w:szCs w:val="28"/>
        </w:rPr>
        <w:t>гическому планированию и реформам Республики Казахстан для руководства и использования в работе.</w:t>
      </w:r>
    </w:p>
    <w:p w:rsidR="00EC6C6C" w:rsidRDefault="00822B47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24788">
        <w:rPr>
          <w:sz w:val="28"/>
          <w:szCs w:val="28"/>
        </w:rPr>
        <w:t>4. Контроль за исполнением настоящего приказа возложить на курирующего заместителя Руководителя Бюро национальной статистики Агентства по стратегическому плани</w:t>
      </w:r>
      <w:r w:rsidRPr="00924788">
        <w:rPr>
          <w:sz w:val="28"/>
          <w:szCs w:val="28"/>
        </w:rPr>
        <w:t>рованию и реформам Республики Казахстан.</w:t>
      </w:r>
    </w:p>
    <w:p w:rsidR="00EC6C6C" w:rsidRDefault="00822B47">
      <w:pPr>
        <w:ind w:firstLine="708"/>
        <w:jc w:val="both"/>
        <w:rPr>
          <w:sz w:val="28"/>
          <w:szCs w:val="28"/>
        </w:rPr>
      </w:pPr>
      <w:r w:rsidRPr="00924788">
        <w:rPr>
          <w:sz w:val="28"/>
          <w:szCs w:val="28"/>
        </w:rPr>
        <w:t>5.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EC6C6C" w:rsidRDefault="00EC6C6C">
      <w:pPr>
        <w:rPr>
          <w:color w:val="000000"/>
          <w:sz w:val="28"/>
          <w:szCs w:val="28"/>
        </w:rPr>
      </w:pPr>
    </w:p>
    <w:p w:rsidR="00EC6C6C" w:rsidRDefault="00EC6C6C">
      <w:pPr>
        <w:rPr>
          <w:color w:val="000000"/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EC6C6C" w:rsidTr="00C57A49">
        <w:tc>
          <w:tcPr>
            <w:tcW w:w="3652" w:type="dxa"/>
            <w:hideMark/>
          </w:tcPr>
          <w:p w:rsidR="00EC6C6C" w:rsidRDefault="00822B47">
            <w:r>
              <w:rPr>
                <w:b/>
                <w:sz w:val="28"/>
              </w:rPr>
              <w:t xml:space="preserve">Руководитель Бюро национальной статистики </w:t>
            </w:r>
            <w:r>
              <w:rPr>
                <w:b/>
                <w:sz w:val="28"/>
              </w:rPr>
              <w:lastRenderedPageBreak/>
              <w:t xml:space="preserve">Агентства по стратегическому планированию и </w:t>
            </w:r>
            <w:r>
              <w:rPr>
                <w:b/>
                <w:sz w:val="28"/>
              </w:rPr>
              <w:t>реформам Республики Казахстан</w:t>
            </w:r>
          </w:p>
        </w:tc>
        <w:tc>
          <w:tcPr>
            <w:tcW w:w="2126" w:type="dxa"/>
          </w:tcPr>
          <w:p w:rsidR="00EC6C6C" w:rsidRDefault="00EC6C6C"/>
        </w:tc>
        <w:tc>
          <w:tcPr>
            <w:tcW w:w="3152" w:type="dxa"/>
            <w:hideMark/>
          </w:tcPr>
          <w:p w:rsidR="00EC6C6C" w:rsidRDefault="00822B47">
            <w:r>
              <w:rPr>
                <w:b/>
                <w:sz w:val="28"/>
              </w:rPr>
              <w:t>М. Турлубаев</w:t>
            </w:r>
          </w:p>
        </w:tc>
      </w:tr>
    </w:tbl>
    <w:p w:rsidR="00EC6C6C" w:rsidRDefault="00EC6C6C">
      <w:pPr>
        <w:pStyle w:val="a7"/>
        <w:jc w:val="center"/>
      </w:pPr>
    </w:p>
    <w:p w:rsidR="00EC6C6C" w:rsidRDefault="00EC6C6C"/>
    <w:p w:rsidR="00EC6C6C" w:rsidRDefault="00822B47">
      <w:r>
        <w:rPr>
          <w:u w:val="single"/>
        </w:rPr>
        <w:t>Результаты согласования</w:t>
      </w:r>
    </w:p>
    <w:p w:rsidR="00EC6C6C" w:rsidRDefault="00822B47">
      <w:r>
        <w:t>Агентство по стратегическому планированию и реформам Республики Казахстан - директор Арманбек Кенесович Тлеубаев, 15.04.2024 19:15:44, положительный результат проверки ЭЦП</w:t>
      </w:r>
    </w:p>
    <w:p w:rsidR="00EC6C6C" w:rsidRDefault="00822B47">
      <w:r>
        <w:t>Министерство юстиции РК - Вице-министр юстиции Республики Казахстан Ботагоз Шаймардановна Жакселекова, 22.04.2024 09:43:59, положительный результат проверки ЭЦП</w:t>
      </w:r>
    </w:p>
    <w:p w:rsidR="00EC6C6C" w:rsidRDefault="00822B47">
      <w:r>
        <w:rPr>
          <w:u w:val="single"/>
        </w:rPr>
        <w:t>Результаты подписания</w:t>
      </w:r>
    </w:p>
    <w:p w:rsidR="00EC6C6C" w:rsidRDefault="00822B47">
      <w:r>
        <w:t xml:space="preserve">Бюро национальной статистики Агентства по стратегическому планированию и </w:t>
      </w:r>
      <w:r>
        <w:t>реформам Республики Казахстан - Руководитель Бюро национальной статистики Агентства по стратегическому планированию и реформам Республики Казахстан М. Турлубаев, 22.04.2024 17:57:50, положительный результат проверки ЭЦП</w:t>
      </w:r>
    </w:p>
    <w:sectPr w:rsidR="00EC6C6C" w:rsidSect="00C861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B47" w:rsidRDefault="00822B47">
      <w:r>
        <w:separator/>
      </w:r>
    </w:p>
  </w:endnote>
  <w:endnote w:type="continuationSeparator" w:id="0">
    <w:p w:rsidR="00822B47" w:rsidRDefault="0082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C6C" w:rsidRDefault="00EC6C6C">
    <w:pPr>
      <w:jc w:val="center"/>
    </w:pPr>
  </w:p>
  <w:p w:rsidR="00EC6C6C" w:rsidRDefault="00822B47">
    <w:pPr>
      <w:jc w:val="center"/>
    </w:pPr>
    <w:r>
      <w:t xml:space="preserve">Нормативтік құқықтық актілерді мемлекеттік </w:t>
    </w:r>
    <w:r>
      <w:t>тіркеудің тізіліміне №  болып енгізілді</w:t>
    </w:r>
  </w:p>
  <w:p w:rsidR="00EC6C6C" w:rsidRDefault="00822B47">
    <w:pPr>
      <w:jc w:val="center"/>
    </w:pPr>
    <w:r>
      <w:t>ИС «ИПГО». Копия электронного документа. Дата  23.04.2024.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C6C" w:rsidRDefault="00EC6C6C">
    <w:pPr>
      <w:jc w:val="center"/>
    </w:pPr>
  </w:p>
  <w:p w:rsidR="00EC6C6C" w:rsidRDefault="00822B47">
    <w:pPr>
      <w:jc w:val="center"/>
    </w:pPr>
    <w:r>
      <w:t>ИС «ИПГО». Копия электронного документа. Дата  23.04.2024.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B47" w:rsidRDefault="00822B47">
      <w:r>
        <w:separator/>
      </w:r>
    </w:p>
  </w:footnote>
  <w:footnote w:type="continuationSeparator" w:id="0">
    <w:p w:rsidR="00822B47" w:rsidRDefault="00822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C6C" w:rsidRDefault="00822B47">
    <w:pPr>
      <w:pStyle w:val="aa"/>
      <w:framePr w:wrap="around" w:vAnchor="text" w:hAnchor="margin" w:xAlign="center" w:y="1"/>
      <w:rPr>
        <w:rStyle w:val="af0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151" type="#_x0000_t136" style="position:absolute;margin-left:0;margin-top:0;width:565.95pt;height:79.2pt;rotation:315;z-index:-25166028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ДАМ 819650001"/>
          <w10:wrap anchorx="margin" anchory="margin"/>
        </v:shape>
      </w:pict>
    </w:r>
    <w:r>
      <w:rPr>
        <w:rStyle w:val="af0"/>
      </w:rPr>
      <w:pgNum/>
    </w:r>
  </w:p>
  <w:p w:rsidR="00EC6C6C" w:rsidRDefault="00EC6C6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C6C" w:rsidRDefault="00822B47">
    <w:pPr>
      <w:pStyle w:val="aa"/>
      <w:framePr w:wrap="around" w:vAnchor="text" w:hAnchor="margin" w:xAlign="center" w:y="1"/>
      <w:rPr>
        <w:rStyle w:val="af0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150" type="#_x0000_t136" style="position:absolute;margin-left:0;margin-top:0;width:565.95pt;height:79.2pt;rotation:315;z-index:-251659264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ДАМ 819650001"/>
          <w10:wrap anchorx="margin" anchory="margin"/>
        </v:shape>
      </w:pict>
    </w: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13450">
      <w:rPr>
        <w:rStyle w:val="af0"/>
        <w:noProof/>
      </w:rPr>
      <w:t>2</w:t>
    </w:r>
    <w:r>
      <w:rPr>
        <w:rStyle w:val="af0"/>
      </w:rPr>
      <w:fldChar w:fldCharType="end"/>
    </w:r>
  </w:p>
  <w:p w:rsidR="00EC6C6C" w:rsidRDefault="00EC6C6C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EC6C6C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EC6C6C" w:rsidRDefault="00822B47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>
            <w:rPr>
              <w:b/>
              <w:bCs/>
              <w:color w:val="3399FF"/>
              <w:lang w:val="kk-KZ"/>
            </w:rPr>
            <w:t>СТРАТЕГИЯЛЫҚ ЖОСПАРЛАУ ЖӘНЕ РЕФОРМАЛАР</w:t>
          </w:r>
        </w:p>
        <w:p w:rsidR="00EC6C6C" w:rsidRDefault="00822B47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АГЕНТТІГІ</w:t>
          </w:r>
        </w:p>
        <w:p w:rsidR="00EC6C6C" w:rsidRDefault="00822B47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ҰЛТТЫҚ СТАТИСТИКА БЮРОСЫ</w:t>
          </w:r>
        </w:p>
      </w:tc>
      <w:tc>
        <w:tcPr>
          <w:tcW w:w="2126" w:type="dxa"/>
          <w:shd w:val="clear" w:color="auto" w:fill="auto"/>
        </w:tcPr>
        <w:p w:rsidR="00EC6C6C" w:rsidRDefault="00822B47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1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C6C6C" w:rsidRDefault="00822B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АГЕНТСТВО ПО СТРАТЕГИЧЕСКОМУ ПЛАНИРОВАНИЮ И РЕФОРМАМ</w:t>
          </w:r>
          <w:r w:rsidRPr="00B12C86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  <w:p w:rsidR="00EC6C6C" w:rsidRDefault="00822B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БЮРО НАЦИОНАЛЬНОЙ СТАТИСТИКИ</w:t>
          </w:r>
        </w:p>
      </w:tc>
    </w:tr>
    <w:tr w:rsidR="00EC6C6C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EC6C6C" w:rsidRDefault="00EC6C6C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EC6C6C" w:rsidRDefault="00822B47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</w:t>
          </w:r>
          <w:r w:rsidRPr="0087566C">
            <w:rPr>
              <w:b/>
              <w:bCs/>
              <w:color w:val="3399FF"/>
              <w:sz w:val="22"/>
              <w:szCs w:val="22"/>
            </w:rPr>
            <w:t>ҰЙРЫҚ</w:t>
          </w:r>
        </w:p>
      </w:tc>
      <w:tc>
        <w:tcPr>
          <w:tcW w:w="2126" w:type="dxa"/>
          <w:shd w:val="clear" w:color="auto" w:fill="auto"/>
        </w:tcPr>
        <w:p w:rsidR="00EC6C6C" w:rsidRDefault="00EC6C6C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EC6C6C" w:rsidRDefault="00822B47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w:pict>
              <v:line id="Line 26" o:spid="_x0000_s2148" style="position:absolute;left:0;text-align:left;flip:y;z-index:251659264;visibility:visible;mso-position-horizontal-relative:text;mso-position-vertical-relative:page" from="-309.95pt,5.55pt" to="194.9pt,5.55pt" strokecolor="#39f" strokeweight="1.25pt">
                <w10:wrap anchory="page"/>
              </v:line>
            </w:pict>
          </w:r>
        </w:p>
        <w:p w:rsidR="00EC6C6C" w:rsidRDefault="00822B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EC6C6C" w:rsidRDefault="00822B47">
    <w:pPr>
      <w:pStyle w:val="aa"/>
      <w:rPr>
        <w:color w:val="3A7298"/>
        <w:sz w:val="22"/>
        <w:szCs w:val="22"/>
        <w:lang w:val="kk-KZ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149" type="#_x0000_t136" style="position:absolute;margin-left:0;margin-top:0;width:565.95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ДАМ 819650001"/>
          <w10:wrap anchorx="margin" anchory="margin"/>
        </v:shape>
      </w:pict>
    </w:r>
  </w:p>
  <w:p w:rsidR="00EC6C6C" w:rsidRDefault="00822B47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3                                     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23 апреля 2024 года</w:t>
    </w:r>
  </w:p>
  <w:p w:rsidR="00EC6C6C" w:rsidRDefault="00EC6C6C">
    <w:pPr>
      <w:rPr>
        <w:color w:val="3A7234"/>
        <w:sz w:val="14"/>
        <w:szCs w:val="14"/>
        <w:lang w:val="kk-KZ"/>
      </w:rPr>
    </w:pPr>
  </w:p>
  <w:p w:rsidR="00EC6C6C" w:rsidRDefault="00EC6C6C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39DB"/>
    <w:multiLevelType w:val="hybridMultilevel"/>
    <w:tmpl w:val="9A2E41F8"/>
    <w:lvl w:ilvl="0" w:tplc="22A68B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57B4FAF2">
      <w:start w:val="1"/>
      <w:numFmt w:val="lowerLetter"/>
      <w:lvlText w:val="%2."/>
      <w:lvlJc w:val="left"/>
      <w:pPr>
        <w:ind w:left="1785" w:hanging="360"/>
      </w:pPr>
    </w:lvl>
    <w:lvl w:ilvl="2" w:tplc="B3847158">
      <w:start w:val="1"/>
      <w:numFmt w:val="lowerRoman"/>
      <w:lvlText w:val="%3."/>
      <w:lvlJc w:val="right"/>
      <w:pPr>
        <w:ind w:left="2505" w:hanging="180"/>
      </w:pPr>
    </w:lvl>
    <w:lvl w:ilvl="3" w:tplc="9E7A39FA">
      <w:start w:val="1"/>
      <w:numFmt w:val="decimal"/>
      <w:lvlText w:val="%4."/>
      <w:lvlJc w:val="left"/>
      <w:pPr>
        <w:ind w:left="3225" w:hanging="360"/>
      </w:pPr>
    </w:lvl>
    <w:lvl w:ilvl="4" w:tplc="BCB050FE">
      <w:start w:val="1"/>
      <w:numFmt w:val="lowerLetter"/>
      <w:lvlText w:val="%5."/>
      <w:lvlJc w:val="left"/>
      <w:pPr>
        <w:ind w:left="3945" w:hanging="360"/>
      </w:pPr>
    </w:lvl>
    <w:lvl w:ilvl="5" w:tplc="736462E2">
      <w:start w:val="1"/>
      <w:numFmt w:val="lowerRoman"/>
      <w:lvlText w:val="%6."/>
      <w:lvlJc w:val="right"/>
      <w:pPr>
        <w:ind w:left="4665" w:hanging="180"/>
      </w:pPr>
    </w:lvl>
    <w:lvl w:ilvl="6" w:tplc="D604D8EA">
      <w:start w:val="1"/>
      <w:numFmt w:val="decimal"/>
      <w:lvlText w:val="%7."/>
      <w:lvlJc w:val="left"/>
      <w:pPr>
        <w:ind w:left="5385" w:hanging="360"/>
      </w:pPr>
    </w:lvl>
    <w:lvl w:ilvl="7" w:tplc="3B6CF066">
      <w:start w:val="1"/>
      <w:numFmt w:val="lowerLetter"/>
      <w:lvlText w:val="%8."/>
      <w:lvlJc w:val="left"/>
      <w:pPr>
        <w:ind w:left="6105" w:hanging="360"/>
      </w:pPr>
    </w:lvl>
    <w:lvl w:ilvl="8" w:tplc="F7983B5C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1673146"/>
    <w:multiLevelType w:val="multilevel"/>
    <w:tmpl w:val="19B699F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>
    <w:nsid w:val="22B943B3"/>
    <w:multiLevelType w:val="hybridMultilevel"/>
    <w:tmpl w:val="B518DF1C"/>
    <w:lvl w:ilvl="0" w:tplc="CBD8C1F4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4B74F924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8DCA100C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DC1E25C0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B386D130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D2965092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4B381A7C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5096F1A6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285A4BDE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>
    <w:nsid w:val="45267F2E"/>
    <w:multiLevelType w:val="hybridMultilevel"/>
    <w:tmpl w:val="C7F22BA6"/>
    <w:lvl w:ilvl="0" w:tplc="F1E468CE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882CD62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D6D41762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5AA83EE8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A058DC22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7DF49B84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C6F66284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EE420B94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68CCD8C2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4">
    <w:nsid w:val="5D361ED0"/>
    <w:multiLevelType w:val="multilevel"/>
    <w:tmpl w:val="A0DCC8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1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C6C6C"/>
    <w:rsid w:val="00822B47"/>
    <w:rsid w:val="00E13450"/>
    <w:rsid w:val="00EC6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link w:val="a8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aliases w:val="Зна,Знак Знак,Знак Знак1,Знак Знак1 Знак,Знак4,Знак4 Знак,Знак4 Знак Знак,Знак4 Знак Знак Знак Знак,Обычный (Web),Обычный (Web)1,Обычный (веб) Знак Знак Знак Знак1,Обычный (веб) Знак Знак1 Знак,Обычный (веб) Знак1,Обычный (веб) Знак1 Знак"/>
    <w:basedOn w:val="a"/>
    <w:link w:val="af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4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5">
    <w:name w:val="Balloon Text"/>
    <w:basedOn w:val="a"/>
    <w:link w:val="af6"/>
    <w:semiHidden/>
    <w:unhideWhenUsed/>
    <w:rsid w:val="000C514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0C514C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basedOn w:val="a0"/>
    <w:link w:val="a7"/>
    <w:rsid w:val="000C514C"/>
    <w:rPr>
      <w:sz w:val="24"/>
      <w:szCs w:val="24"/>
    </w:rPr>
  </w:style>
  <w:style w:type="character" w:customStyle="1" w:styleId="af">
    <w:name w:val="Обычный (веб) Знак"/>
    <w:aliases w:val="Зна Знак,Знак Знак Знак1,Знак Знак1 Знак1,Знак Знак1 Знак Знак,Знак4 Знак1,Знак4 Знак Знак1,Знак4 Знак Знак Знак,Знак4 Знак Знак Знак Знак Знак,Обычный (Web) Знак,Обычный (Web)1 Знак,Обычный (веб) Знак Знак Знак Знак1 Знак"/>
    <w:link w:val="ae"/>
    <w:uiPriority w:val="99"/>
    <w:locked/>
    <w:rsid w:val="000C51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link w:val="a8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aliases w:val="Зна,Знак Знак,Знак Знак1,Знак Знак1 Знак,Знак4,Знак4 Знак,Знак4 Знак Знак,Знак4 Знак Знак Знак Знак,Обычный (Web),Обычный (Web)1,Обычный (веб) Знак Знак Знак Знак1,Обычный (веб) Знак Знак1 Знак,Обычный (веб) Знак1,Обычный (веб) Знак1 Знак"/>
    <w:basedOn w:val="a"/>
    <w:link w:val="af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4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5">
    <w:name w:val="Balloon Text"/>
    <w:basedOn w:val="a"/>
    <w:link w:val="af6"/>
    <w:semiHidden/>
    <w:unhideWhenUsed/>
    <w:rsid w:val="000C514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0C514C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basedOn w:val="a0"/>
    <w:link w:val="a7"/>
    <w:rsid w:val="000C514C"/>
    <w:rPr>
      <w:sz w:val="24"/>
      <w:szCs w:val="24"/>
    </w:rPr>
  </w:style>
  <w:style w:type="character" w:customStyle="1" w:styleId="af">
    <w:name w:val="Обычный (веб) Знак"/>
    <w:aliases w:val="Зна Знак,Знак Знак Знак1,Знак Знак1 Знак1,Знак Знак1 Знак Знак,Знак4 Знак1,Знак4 Знак Знак1,Знак4 Знак Знак Знак,Знак4 Знак Знак Знак Знак Знак,Обычный (Web) Знак,Обычный (Web)1 Знак,Обычный (веб) Знак Знак Знак Знак1 Знак"/>
    <w:link w:val="ae"/>
    <w:uiPriority w:val="99"/>
    <w:locked/>
    <w:rsid w:val="000C51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http://adilet.zan.kz/rus/docs/V1600013626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648</Words>
  <Characters>3698</Characters>
  <Application>Microsoft Office Word</Application>
  <DocSecurity>0</DocSecurity>
  <Lines>30</Lines>
  <Paragraphs>8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>ЌАЗАЌСТАН</vt:lpstr>
    </vt:vector>
  </TitlesOfParts>
  <Company>АО НИТ</Company>
  <LinksUpToDate>false</LinksUpToDate>
  <CharactersWithSpaces>4338</CharactersWithSpaces>
  <SharedDoc>false</SharedDoc>
  <HyperlinksChanged>false</HyperlinksChanged>
  <AppVersion>14.0000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ai.dosmukhambetova</lastModifiedBy>
  <lastPrinted>2024-04-15T04:07:00Z</lastPrinted>
  <dcterms:modified xsi:type="dcterms:W3CDTF">2024-04-15T10:31:00Z</dcterms:modified>
  <revision>35</revision>
  <dc:title>ЌАЗАЌСТАН</dc:title>
</coreProperties>
</file>

<file path=customXml/itemProps1.xml><?xml version="1.0" encoding="utf-8"?>
<ds:datastoreItem xmlns:ds="http://schemas.openxmlformats.org/officeDocument/2006/customXml" ds:itemID="{47DC8681-700D-408C-900A-A50C22126509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5F3EC387-55FA-4BDA-A626-D051D3640710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766</Words>
  <Characters>4368</Characters>
  <Application>Microsoft Office Word</Application>
  <DocSecurity>0</DocSecurity>
  <Lines>36</Lines>
  <Paragraphs>10</Paragraphs>
  <ScaleCrop>false</ScaleCrop>
  <Company>АО НИТ</Company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ai.dosmukhambetova</cp:lastModifiedBy>
  <cp:revision>2</cp:revision>
  <cp:lastPrinted>2024-04-15T04:07:00Z</cp:lastPrinted>
  <dcterms:created xsi:type="dcterms:W3CDTF">2024-04-23T04:39:00Z</dcterms:created>
  <dcterms:modified xsi:type="dcterms:W3CDTF">2024-04-23T04:39:00Z</dcterms:modified>
</cp:coreProperties>
</file>